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E932CE0" w14:textId="4EAE5B13" w:rsidR="00BC2DB0" w:rsidRPr="00B323C9" w:rsidRDefault="00BC2DB0" w:rsidP="00BC2DB0">
      <w:pPr>
        <w:pStyle w:val="a5"/>
        <w:tabs>
          <w:tab w:val="right" w:pos="9180"/>
        </w:tabs>
        <w:ind w:right="-58"/>
        <w:rPr>
          <w:rFonts w:eastAsia="SimSun"/>
          <w:bCs w:val="0"/>
          <w:sz w:val="28"/>
          <w:lang w:val="en-GB" w:eastAsia="ko-KR"/>
        </w:rPr>
      </w:pPr>
      <w:bookmarkStart w:id="0" w:name="OLE_LINK1"/>
      <w:bookmarkStart w:id="1" w:name="OLE_LINK2"/>
      <w:bookmarkStart w:id="2" w:name="_GoBack"/>
      <w:bookmarkEnd w:id="2"/>
      <w:r>
        <w:rPr>
          <w:bCs w:val="0"/>
          <w:sz w:val="28"/>
        </w:rPr>
        <w:t>3GPP TSG RAN WG1 #106-e</w:t>
      </w:r>
      <w:r w:rsidRPr="00FC6EBE">
        <w:rPr>
          <w:bCs w:val="0"/>
          <w:sz w:val="28"/>
        </w:rPr>
        <w:tab/>
      </w:r>
      <w:r w:rsidRPr="00617443">
        <w:rPr>
          <w:bCs w:val="0"/>
          <w:sz w:val="28"/>
        </w:rPr>
        <w:t>R1-</w:t>
      </w:r>
      <w:r w:rsidRPr="00617443">
        <w:rPr>
          <w:bCs w:val="0"/>
          <w:sz w:val="28"/>
          <w:lang w:val="en-GB"/>
        </w:rPr>
        <w:t>2</w:t>
      </w:r>
      <w:r>
        <w:rPr>
          <w:bCs w:val="0"/>
          <w:sz w:val="28"/>
          <w:lang w:val="en-GB"/>
        </w:rPr>
        <w:t>1</w:t>
      </w:r>
      <w:r w:rsidR="00046795" w:rsidRPr="00046795">
        <w:rPr>
          <w:bCs w:val="0"/>
          <w:sz w:val="28"/>
          <w:lang w:val="en-GB" w:eastAsia="ko-KR"/>
        </w:rPr>
        <w:t>07551</w:t>
      </w:r>
    </w:p>
    <w:p w14:paraId="6F2D9571" w14:textId="77777777" w:rsidR="00BC2DB0" w:rsidRPr="00912280" w:rsidRDefault="00BC2DB0" w:rsidP="00BC2DB0">
      <w:pPr>
        <w:pStyle w:val="a5"/>
        <w:rPr>
          <w:bCs w:val="0"/>
          <w:sz w:val="28"/>
        </w:rPr>
      </w:pPr>
      <w:r>
        <w:rPr>
          <w:bCs w:val="0"/>
          <w:sz w:val="28"/>
          <w:szCs w:val="24"/>
          <w:lang w:eastAsia="ko-KR"/>
        </w:rPr>
        <w:t>e-Meeting, August 16</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August 27</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38B80426"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2A00D9">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BC5964A" w:rsidR="00FC6EBE" w:rsidRPr="002A00D9"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A00D9">
        <w:rPr>
          <w:rFonts w:ascii="Arial" w:hAnsi="Arial" w:hint="eastAsia"/>
          <w:sz w:val="24"/>
          <w:lang w:eastAsia="ko-KR"/>
        </w:rPr>
        <w:t>PUCCH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3BB3AA1" w14:textId="77777777" w:rsidR="00704AB6" w:rsidRDefault="00704AB6" w:rsidP="00704AB6">
      <w:pPr>
        <w:spacing w:line="360" w:lineRule="auto"/>
        <w:ind w:firstLineChars="50" w:firstLine="110"/>
        <w:rPr>
          <w:lang w:eastAsia="ko-KR"/>
        </w:rPr>
      </w:pPr>
      <w:r w:rsidRPr="00B10D26">
        <w:rPr>
          <w:lang w:eastAsia="ko-KR"/>
        </w:rPr>
        <w:t xml:space="preserve">In the last meeting, </w:t>
      </w:r>
      <w:r>
        <w:rPr>
          <w:lang w:eastAsia="ko-KR"/>
        </w:rPr>
        <w:t xml:space="preserve">an </w:t>
      </w:r>
      <w:r w:rsidRPr="00B10D26">
        <w:rPr>
          <w:lang w:eastAsia="ko-KR"/>
        </w:rPr>
        <w:t>agreement</w:t>
      </w:r>
      <w:r>
        <w:rPr>
          <w:lang w:eastAsia="ko-KR"/>
        </w:rPr>
        <w:t>, a working assumption and a conclusion</w:t>
      </w:r>
      <w:r w:rsidRPr="00B10D26">
        <w:rPr>
          <w:lang w:eastAsia="ko-KR"/>
        </w:rPr>
        <w:t xml:space="preserve"> were made regarding on </w:t>
      </w:r>
      <w:r>
        <w:rPr>
          <w:lang w:eastAsia="ko-KR"/>
        </w:rPr>
        <w:t xml:space="preserve">PUCCH </w:t>
      </w:r>
      <w:r w:rsidRPr="00281E1D">
        <w:rPr>
          <w:lang w:eastAsia="ko-KR"/>
        </w:rPr>
        <w:t>enhancement. In this contribution, we discuss</w:t>
      </w:r>
      <w:r>
        <w:rPr>
          <w:lang w:eastAsia="ko-KR"/>
        </w:rPr>
        <w:t xml:space="preserve"> about dynamic PUCCH repetition factor indication.</w:t>
      </w:r>
    </w:p>
    <w:p w14:paraId="18A68D70" w14:textId="77777777" w:rsidR="00204D94" w:rsidRPr="00204D94" w:rsidRDefault="00204D94" w:rsidP="000A67CA">
      <w:pPr>
        <w:rPr>
          <w:lang w:eastAsia="ko-KR"/>
        </w:rPr>
      </w:pPr>
    </w:p>
    <w:p w14:paraId="567913A3" w14:textId="248898A7" w:rsidR="009065F3" w:rsidRPr="00726A7E" w:rsidRDefault="002A00D9" w:rsidP="00726A7E">
      <w:pPr>
        <w:pStyle w:val="1"/>
      </w:pPr>
      <w:r>
        <w:t>Dynamic PUCCH repetition factor indication</w:t>
      </w:r>
    </w:p>
    <w:p w14:paraId="3FC77F5D" w14:textId="4278815D" w:rsidR="00726A7E" w:rsidRDefault="00726A7E" w:rsidP="00726A7E">
      <w:pPr>
        <w:spacing w:line="360" w:lineRule="auto"/>
        <w:ind w:firstLineChars="100" w:firstLine="220"/>
        <w:rPr>
          <w:lang w:val="en-US" w:eastAsia="ko-KR"/>
        </w:rPr>
      </w:pPr>
      <w:r w:rsidRPr="00726A7E">
        <w:rPr>
          <w:lang w:val="en-US" w:eastAsia="ko-KR"/>
        </w:rPr>
        <w:t>In Rel-16 NR, since the number of PUCCH repetitions is indicated by RRC for the PUCCH Format, it is currently possible only after RRC connection. That is, if the UE is in a</w:t>
      </w:r>
      <w:r w:rsidR="00046795">
        <w:rPr>
          <w:rFonts w:hint="eastAsia"/>
          <w:lang w:val="en-US" w:eastAsia="ko-KR"/>
        </w:rPr>
        <w:t>n</w:t>
      </w:r>
      <w:r w:rsidRPr="00726A7E">
        <w:rPr>
          <w:lang w:val="en-US" w:eastAsia="ko-KR"/>
        </w:rPr>
        <w:t xml:space="preserve"> </w:t>
      </w:r>
      <w:r>
        <w:rPr>
          <w:lang w:val="en-US" w:eastAsia="ko-KR"/>
        </w:rPr>
        <w:t xml:space="preserve">uplink </w:t>
      </w:r>
      <w:r w:rsidRPr="00726A7E">
        <w:rPr>
          <w:lang w:val="en-US" w:eastAsia="ko-KR"/>
        </w:rPr>
        <w:t xml:space="preserve">coverage shortage situation when transmitting </w:t>
      </w:r>
      <w:r>
        <w:rPr>
          <w:lang w:val="en-US" w:eastAsia="ko-KR"/>
        </w:rPr>
        <w:t>a</w:t>
      </w:r>
      <w:r w:rsidRPr="00726A7E">
        <w:rPr>
          <w:lang w:val="en-US" w:eastAsia="ko-KR"/>
        </w:rPr>
        <w:t>ck</w:t>
      </w:r>
      <w:r>
        <w:rPr>
          <w:lang w:val="en-US" w:eastAsia="ko-KR"/>
        </w:rPr>
        <w:t>nowledge</w:t>
      </w:r>
      <w:r w:rsidRPr="00726A7E">
        <w:rPr>
          <w:lang w:val="en-US" w:eastAsia="ko-KR"/>
        </w:rPr>
        <w:t xml:space="preserve"> for Msg 4, PUCCH also needs repetition when transmitting Msg3 PUSCH with repetition. However, since it was decided to apply dynamic PUCCH repetition without DCI enhancement, it </w:t>
      </w:r>
      <w:r>
        <w:rPr>
          <w:lang w:val="en-US" w:eastAsia="ko-KR"/>
        </w:rPr>
        <w:t xml:space="preserve">is natural to </w:t>
      </w:r>
      <w:r w:rsidRPr="00726A7E">
        <w:rPr>
          <w:lang w:val="en-US" w:eastAsia="ko-KR"/>
        </w:rPr>
        <w:t xml:space="preserve">be indicated without DCI enhancement in the same way for PUCCH </w:t>
      </w:r>
      <w:r>
        <w:rPr>
          <w:lang w:val="en-US" w:eastAsia="ko-KR"/>
        </w:rPr>
        <w:t>without dedicated PUCCH resource configuration</w:t>
      </w:r>
      <w:r w:rsidRPr="00726A7E">
        <w:rPr>
          <w:lang w:val="en-US" w:eastAsia="ko-KR"/>
        </w:rPr>
        <w:t>.</w:t>
      </w:r>
    </w:p>
    <w:p w14:paraId="5C5BCF0E" w14:textId="77777777" w:rsidR="009C3EBA" w:rsidRPr="009C3EBA" w:rsidRDefault="009C3EBA" w:rsidP="00726A7E">
      <w:pPr>
        <w:spacing w:line="360" w:lineRule="auto"/>
        <w:rPr>
          <w:lang w:val="en-US" w:eastAsia="ko-KR"/>
        </w:rPr>
      </w:pPr>
    </w:p>
    <w:p w14:paraId="6822D6B8" w14:textId="26C321B1" w:rsidR="002137A6" w:rsidRPr="00C70F82" w:rsidRDefault="00C70F82" w:rsidP="00726A7E">
      <w:pPr>
        <w:pStyle w:val="2"/>
        <w:spacing w:line="360" w:lineRule="auto"/>
      </w:pPr>
      <w:r>
        <w:t>PUCCH repetition w</w:t>
      </w:r>
      <w:r w:rsidR="009C3EBA">
        <w:t>ithout dedicated PUCCH resource configuration</w:t>
      </w:r>
    </w:p>
    <w:p w14:paraId="6B697C06" w14:textId="219BEBF0" w:rsidR="00FF147E" w:rsidRDefault="00726A7E" w:rsidP="00726A7E">
      <w:pPr>
        <w:spacing w:line="360" w:lineRule="auto"/>
        <w:ind w:firstLineChars="100" w:firstLine="220"/>
        <w:rPr>
          <w:lang w:val="en-US" w:eastAsia="ko-KR"/>
        </w:rPr>
      </w:pPr>
      <w:r>
        <w:rPr>
          <w:lang w:val="en-US" w:eastAsia="ko-KR"/>
        </w:rPr>
        <w:t>The UE without a d</w:t>
      </w:r>
      <w:r w:rsidRPr="00726A7E">
        <w:rPr>
          <w:lang w:val="en-US" w:eastAsia="ko-KR"/>
        </w:rPr>
        <w:t>edicated PUCCH resource configuration receives a PUCCH transmission resource set configured with PRI and CCE index, and there is no repetition number in this PUCCH resource set. Therefore, in the cas</w:t>
      </w:r>
      <w:r>
        <w:rPr>
          <w:lang w:val="en-US" w:eastAsia="ko-KR"/>
        </w:rPr>
        <w:t xml:space="preserve">e of a coverage limited UE, </w:t>
      </w:r>
      <w:r w:rsidRPr="00726A7E">
        <w:rPr>
          <w:lang w:val="en-US" w:eastAsia="ko-KR"/>
        </w:rPr>
        <w:t>there is no way to overcome the channel until the RRC connection is established. Therefore, discuss</w:t>
      </w:r>
      <w:r>
        <w:rPr>
          <w:lang w:val="en-US" w:eastAsia="ko-KR"/>
        </w:rPr>
        <w:t>ion for</w:t>
      </w:r>
      <w:r w:rsidRPr="00726A7E">
        <w:rPr>
          <w:lang w:val="en-US" w:eastAsia="ko-KR"/>
        </w:rPr>
        <w:t xml:space="preserve"> supporting the repetition of PUCCH</w:t>
      </w:r>
      <w:r>
        <w:rPr>
          <w:lang w:val="en-US" w:eastAsia="ko-KR"/>
        </w:rPr>
        <w:t xml:space="preserve"> for the UE who does not have dedicated PUCCH resource configuration is needed</w:t>
      </w:r>
      <w:r w:rsidRPr="00726A7E">
        <w:rPr>
          <w:lang w:val="en-US" w:eastAsia="ko-KR"/>
        </w:rPr>
        <w:t xml:space="preserve">. The following three alternatives can be </w:t>
      </w:r>
      <w:r w:rsidR="00046795">
        <w:rPr>
          <w:lang w:val="en-US" w:eastAsia="ko-KR"/>
        </w:rPr>
        <w:t>studied</w:t>
      </w:r>
      <w:r w:rsidRPr="00726A7E">
        <w:rPr>
          <w:lang w:val="en-US" w:eastAsia="ko-KR"/>
        </w:rPr>
        <w:t>.</w:t>
      </w:r>
    </w:p>
    <w:p w14:paraId="32483814" w14:textId="0B1CE35F" w:rsidR="00726A7E" w:rsidRPr="00726A7E" w:rsidRDefault="00046795" w:rsidP="00726A7E">
      <w:pPr>
        <w:pStyle w:val="ac"/>
        <w:numPr>
          <w:ilvl w:val="0"/>
          <w:numId w:val="34"/>
        </w:numPr>
        <w:spacing w:line="360" w:lineRule="auto"/>
        <w:ind w:leftChars="0"/>
        <w:rPr>
          <w:lang w:val="en-US" w:eastAsia="ko-KR"/>
        </w:rPr>
      </w:pPr>
      <w:r>
        <w:rPr>
          <w:lang w:val="en-US" w:eastAsia="ko-KR"/>
        </w:rPr>
        <w:t xml:space="preserve">The number of </w:t>
      </w:r>
      <w:r w:rsidR="00726A7E" w:rsidRPr="00726A7E">
        <w:rPr>
          <w:lang w:val="en-US" w:eastAsia="ko-KR"/>
        </w:rPr>
        <w:t xml:space="preserve">PUCCH repetition </w:t>
      </w:r>
      <w:r>
        <w:rPr>
          <w:lang w:val="en-US" w:eastAsia="ko-KR"/>
        </w:rPr>
        <w:t xml:space="preserve">is tied </w:t>
      </w:r>
      <w:r w:rsidR="00726A7E" w:rsidRPr="00726A7E">
        <w:rPr>
          <w:lang w:val="en-US" w:eastAsia="ko-KR"/>
        </w:rPr>
        <w:t>with the repetition number of PUSCH.</w:t>
      </w:r>
    </w:p>
    <w:p w14:paraId="179C1D07" w14:textId="65A1FACB" w:rsidR="00726A7E" w:rsidRPr="00726A7E" w:rsidRDefault="00726A7E" w:rsidP="00726A7E">
      <w:pPr>
        <w:pStyle w:val="ac"/>
        <w:numPr>
          <w:ilvl w:val="0"/>
          <w:numId w:val="34"/>
        </w:numPr>
        <w:spacing w:line="360" w:lineRule="auto"/>
        <w:ind w:leftChars="0"/>
        <w:rPr>
          <w:lang w:val="en-US" w:eastAsia="ko-KR"/>
        </w:rPr>
      </w:pPr>
      <w:r>
        <w:rPr>
          <w:lang w:val="en-US" w:eastAsia="ko-KR"/>
        </w:rPr>
        <w:t>The PUCCH r</w:t>
      </w:r>
      <w:r w:rsidRPr="00726A7E">
        <w:rPr>
          <w:lang w:val="en-US" w:eastAsia="ko-KR"/>
        </w:rPr>
        <w:t xml:space="preserve">epetition number is indicated by </w:t>
      </w:r>
      <w:r>
        <w:rPr>
          <w:lang w:val="en-US" w:eastAsia="ko-KR"/>
        </w:rPr>
        <w:t>new rule</w:t>
      </w:r>
      <w:r w:rsidRPr="00726A7E">
        <w:rPr>
          <w:lang w:val="en-US" w:eastAsia="ko-KR"/>
        </w:rPr>
        <w:t>.</w:t>
      </w:r>
      <w:r w:rsidR="00046795">
        <w:rPr>
          <w:lang w:val="en-US" w:eastAsia="ko-KR"/>
        </w:rPr>
        <w:t xml:space="preserve"> (e.g</w:t>
      </w:r>
      <w:r w:rsidR="00704AB6">
        <w:rPr>
          <w:lang w:val="en-US" w:eastAsia="ko-KR"/>
        </w:rPr>
        <w:t>., indicated by PRI, system information</w:t>
      </w:r>
      <w:r w:rsidR="00046795">
        <w:rPr>
          <w:lang w:val="en-US" w:eastAsia="ko-KR"/>
        </w:rPr>
        <w:t>)</w:t>
      </w:r>
    </w:p>
    <w:p w14:paraId="0C0052E8" w14:textId="523C9499" w:rsidR="00726A7E" w:rsidRPr="0009499B" w:rsidRDefault="00046795" w:rsidP="00726A7E">
      <w:pPr>
        <w:pStyle w:val="ac"/>
        <w:numPr>
          <w:ilvl w:val="0"/>
          <w:numId w:val="34"/>
        </w:numPr>
        <w:spacing w:line="360" w:lineRule="auto"/>
        <w:ind w:leftChars="0"/>
        <w:rPr>
          <w:lang w:val="en-US" w:eastAsia="ko-KR"/>
        </w:rPr>
      </w:pPr>
      <w:r>
        <w:rPr>
          <w:lang w:val="en-US" w:eastAsia="ko-KR"/>
        </w:rPr>
        <w:t>A</w:t>
      </w:r>
      <w:r w:rsidR="00726A7E" w:rsidRPr="00726A7E">
        <w:rPr>
          <w:lang w:val="en-US" w:eastAsia="ko-KR"/>
        </w:rPr>
        <w:t xml:space="preserve"> new PUCCH resource set including the repetition number</w:t>
      </w:r>
      <w:r>
        <w:rPr>
          <w:lang w:val="en-US" w:eastAsia="ko-KR"/>
        </w:rPr>
        <w:t xml:space="preserve"> is defined.</w:t>
      </w:r>
    </w:p>
    <w:p w14:paraId="5CE6AE4B" w14:textId="39CDB2CA" w:rsidR="0009499B" w:rsidRPr="0009499B" w:rsidRDefault="00726A7E" w:rsidP="00726A7E">
      <w:pPr>
        <w:spacing w:line="360" w:lineRule="auto"/>
        <w:ind w:firstLineChars="100" w:firstLine="220"/>
        <w:rPr>
          <w:lang w:val="en-US" w:eastAsia="ko-KR"/>
        </w:rPr>
      </w:pPr>
      <w:r>
        <w:rPr>
          <w:lang w:val="en-US" w:eastAsia="ko-KR"/>
        </w:rPr>
        <w:t xml:space="preserve">First, as a method of </w:t>
      </w:r>
      <w:r w:rsidRPr="00726A7E">
        <w:rPr>
          <w:lang w:val="en-US" w:eastAsia="ko-KR"/>
        </w:rPr>
        <w:t xml:space="preserve">relating the repetition number of PUCCH with </w:t>
      </w:r>
      <w:r>
        <w:rPr>
          <w:lang w:val="en-US" w:eastAsia="ko-KR"/>
        </w:rPr>
        <w:t>the repetition number of PUSCH</w:t>
      </w:r>
      <w:r w:rsidRPr="00726A7E">
        <w:rPr>
          <w:lang w:val="en-US" w:eastAsia="ko-KR"/>
        </w:rPr>
        <w:t>, it can be considered to introduce a mapping relationship between the repetition number and the PUCCH repetition number and apply it</w:t>
      </w:r>
      <w:r>
        <w:rPr>
          <w:lang w:val="en-US" w:eastAsia="ko-KR"/>
        </w:rPr>
        <w:t xml:space="preserve"> </w:t>
      </w:r>
      <w:r w:rsidRPr="00726A7E">
        <w:rPr>
          <w:lang w:val="en-US" w:eastAsia="ko-KR"/>
        </w:rPr>
        <w:t>when the repetition of Msg3 PUSCH is configured. Second, adding a rule indicating th</w:t>
      </w:r>
      <w:r>
        <w:rPr>
          <w:lang w:val="en-US" w:eastAsia="ko-KR"/>
        </w:rPr>
        <w:t>e number of PUCCH repetitions by</w:t>
      </w:r>
      <w:r w:rsidRPr="00726A7E">
        <w:rPr>
          <w:lang w:val="en-US" w:eastAsia="ko-KR"/>
        </w:rPr>
        <w:t xml:space="preserve"> the combination of PRI and CCE index, or a method of indicating the number of </w:t>
      </w:r>
      <w:r>
        <w:rPr>
          <w:lang w:val="en-US" w:eastAsia="ko-KR"/>
        </w:rPr>
        <w:t xml:space="preserve">PUCCH repetitions in SIB1 or other system information </w:t>
      </w:r>
      <w:r w:rsidRPr="00726A7E">
        <w:rPr>
          <w:lang w:val="en-US" w:eastAsia="ko-KR"/>
        </w:rPr>
        <w:t xml:space="preserve">may be considered. Finally, a method of defining </w:t>
      </w:r>
      <w:r w:rsidRPr="00726A7E">
        <w:rPr>
          <w:lang w:val="en-US" w:eastAsia="ko-KR"/>
        </w:rPr>
        <w:lastRenderedPageBreak/>
        <w:t xml:space="preserve">a </w:t>
      </w:r>
      <w:r>
        <w:rPr>
          <w:lang w:val="en-US" w:eastAsia="ko-KR"/>
        </w:rPr>
        <w:t>multiple</w:t>
      </w:r>
      <w:r w:rsidRPr="00726A7E">
        <w:rPr>
          <w:lang w:val="en-US" w:eastAsia="ko-KR"/>
        </w:rPr>
        <w:t xml:space="preserve"> PUCCH resource sets </w:t>
      </w:r>
      <w:r>
        <w:rPr>
          <w:lang w:val="en-US" w:eastAsia="ko-KR"/>
        </w:rPr>
        <w:t xml:space="preserve">which repetition is added </w:t>
      </w:r>
      <w:r w:rsidRPr="00726A7E">
        <w:rPr>
          <w:lang w:val="en-US" w:eastAsia="ko-KR"/>
        </w:rPr>
        <w:t xml:space="preserve">may be considered. </w:t>
      </w:r>
      <w:r>
        <w:rPr>
          <w:lang w:val="en-US" w:eastAsia="ko-KR"/>
        </w:rPr>
        <w:t>The pros and cons of each method should be discussed.</w:t>
      </w:r>
    </w:p>
    <w:p w14:paraId="78593EA7" w14:textId="2B9E033D" w:rsidR="00FD78EF" w:rsidRDefault="00FD78EF" w:rsidP="00726A7E">
      <w:pPr>
        <w:spacing w:line="360" w:lineRule="auto"/>
        <w:rPr>
          <w:b/>
          <w:i/>
          <w:lang w:val="en-US" w:eastAsia="ko-KR"/>
        </w:rPr>
      </w:pPr>
      <w:r w:rsidRPr="000E44AB">
        <w:rPr>
          <w:b/>
          <w:i/>
          <w:lang w:val="en-US" w:eastAsia="ko-KR"/>
        </w:rPr>
        <w:t xml:space="preserve">Proposal 1: </w:t>
      </w:r>
      <w:r w:rsidR="00726A7E">
        <w:rPr>
          <w:b/>
          <w:i/>
          <w:lang w:val="en-US" w:eastAsia="ko-KR"/>
        </w:rPr>
        <w:t xml:space="preserve">The </w:t>
      </w:r>
      <w:r w:rsidR="00046795">
        <w:rPr>
          <w:b/>
          <w:i/>
          <w:lang w:val="en-US" w:eastAsia="ko-KR"/>
        </w:rPr>
        <w:t>following methods</w:t>
      </w:r>
      <w:r w:rsidR="00046795" w:rsidRPr="00726A7E">
        <w:rPr>
          <w:b/>
          <w:i/>
          <w:lang w:val="en-US" w:eastAsia="ko-KR"/>
        </w:rPr>
        <w:t xml:space="preserve"> </w:t>
      </w:r>
      <w:r w:rsidR="00726A7E">
        <w:rPr>
          <w:b/>
          <w:i/>
          <w:lang w:val="en-US" w:eastAsia="ko-KR"/>
        </w:rPr>
        <w:t>to configure</w:t>
      </w:r>
      <w:r w:rsidR="00726A7E" w:rsidRPr="00726A7E">
        <w:rPr>
          <w:b/>
          <w:i/>
          <w:lang w:val="en-US" w:eastAsia="ko-KR"/>
        </w:rPr>
        <w:t xml:space="preserve"> PUCCH repetition </w:t>
      </w:r>
      <w:r w:rsidR="00726A7E">
        <w:rPr>
          <w:b/>
          <w:i/>
          <w:lang w:val="en-US" w:eastAsia="ko-KR"/>
        </w:rPr>
        <w:t>for the UE</w:t>
      </w:r>
      <w:r w:rsidR="00726A7E" w:rsidRPr="00726A7E">
        <w:rPr>
          <w:b/>
          <w:i/>
          <w:lang w:val="en-US" w:eastAsia="ko-KR"/>
        </w:rPr>
        <w:t xml:space="preserve"> without dedicated PUCCH resource configuration</w:t>
      </w:r>
      <w:r w:rsidR="00726A7E">
        <w:rPr>
          <w:b/>
          <w:i/>
          <w:lang w:val="en-US" w:eastAsia="ko-KR"/>
        </w:rPr>
        <w:t xml:space="preserve"> </w:t>
      </w:r>
      <w:r w:rsidR="00046795">
        <w:rPr>
          <w:b/>
          <w:i/>
          <w:lang w:val="en-US" w:eastAsia="ko-KR"/>
        </w:rPr>
        <w:t>should be studied</w:t>
      </w:r>
      <w:r w:rsidR="00726A7E" w:rsidRPr="00726A7E">
        <w:rPr>
          <w:b/>
          <w:i/>
          <w:lang w:val="en-US" w:eastAsia="ko-KR"/>
        </w:rPr>
        <w:t>.</w:t>
      </w:r>
    </w:p>
    <w:p w14:paraId="6C032427" w14:textId="56483DBC" w:rsidR="00704AB6" w:rsidRPr="00704AB6" w:rsidRDefault="00704AB6" w:rsidP="00D036BB">
      <w:pPr>
        <w:pStyle w:val="ac"/>
        <w:numPr>
          <w:ilvl w:val="0"/>
          <w:numId w:val="37"/>
        </w:numPr>
        <w:spacing w:line="360" w:lineRule="auto"/>
        <w:ind w:leftChars="0"/>
        <w:rPr>
          <w:b/>
          <w:i/>
          <w:lang w:val="en-US" w:eastAsia="ko-KR"/>
        </w:rPr>
      </w:pPr>
      <w:r w:rsidRPr="00D036BB">
        <w:rPr>
          <w:b/>
          <w:i/>
          <w:lang w:val="en-US" w:eastAsia="ko-KR"/>
        </w:rPr>
        <w:t>PUCCH repetition is indicated by using repetition number of PUSCH.</w:t>
      </w:r>
    </w:p>
    <w:p w14:paraId="569420FB" w14:textId="2CBF4DD3" w:rsidR="00704AB6" w:rsidRPr="00D036BB" w:rsidRDefault="00704AB6" w:rsidP="00D036BB">
      <w:pPr>
        <w:pStyle w:val="ac"/>
        <w:numPr>
          <w:ilvl w:val="0"/>
          <w:numId w:val="37"/>
        </w:numPr>
        <w:spacing w:line="360" w:lineRule="auto"/>
        <w:ind w:leftChars="0"/>
        <w:rPr>
          <w:b/>
          <w:i/>
          <w:lang w:val="en-US" w:eastAsia="ko-KR"/>
        </w:rPr>
      </w:pPr>
      <w:r w:rsidRPr="00D036BB">
        <w:rPr>
          <w:b/>
          <w:i/>
          <w:lang w:val="en-US" w:eastAsia="ko-KR"/>
        </w:rPr>
        <w:t>PUCCH repetition is indicated by PRI and/or system information.</w:t>
      </w:r>
    </w:p>
    <w:p w14:paraId="7630BC34" w14:textId="42195E29" w:rsidR="00046795" w:rsidRPr="00704AB6" w:rsidRDefault="00704AB6" w:rsidP="00D036BB">
      <w:pPr>
        <w:pStyle w:val="ac"/>
        <w:numPr>
          <w:ilvl w:val="0"/>
          <w:numId w:val="37"/>
        </w:numPr>
        <w:spacing w:line="360" w:lineRule="auto"/>
        <w:ind w:leftChars="0"/>
        <w:rPr>
          <w:b/>
          <w:i/>
          <w:lang w:val="en-US" w:eastAsia="ko-KR"/>
        </w:rPr>
      </w:pPr>
      <w:r w:rsidRPr="00D036BB">
        <w:rPr>
          <w:b/>
          <w:i/>
          <w:lang w:val="en-US" w:eastAsia="ko-KR"/>
        </w:rPr>
        <w:t>Introduce a PUCCH resource set with repetition number.</w:t>
      </w:r>
    </w:p>
    <w:p w14:paraId="7E763F6C" w14:textId="77777777" w:rsidR="00FD78EF" w:rsidRPr="00726A7E" w:rsidRDefault="00FD78EF" w:rsidP="00726A7E">
      <w:pPr>
        <w:spacing w:line="360" w:lineRule="auto"/>
        <w:rPr>
          <w:lang w:val="en-US" w:eastAsia="ko-KR"/>
        </w:rPr>
      </w:pPr>
    </w:p>
    <w:p w14:paraId="1C57DA3B" w14:textId="16213BCF" w:rsidR="00E9145F" w:rsidRPr="00726A7E" w:rsidRDefault="009C3EBA" w:rsidP="00726A7E">
      <w:pPr>
        <w:pStyle w:val="2"/>
        <w:spacing w:line="360" w:lineRule="auto"/>
      </w:pPr>
      <w:r>
        <w:t>With dedicated PUCCH resource configuration</w:t>
      </w:r>
    </w:p>
    <w:p w14:paraId="136065AD" w14:textId="623E21CF" w:rsidR="008038F4" w:rsidRDefault="00046795" w:rsidP="008038F4">
      <w:pPr>
        <w:spacing w:line="360" w:lineRule="auto"/>
        <w:ind w:firstLineChars="100" w:firstLine="220"/>
        <w:rPr>
          <w:lang w:val="en-US" w:eastAsia="ko-KR"/>
        </w:rPr>
      </w:pPr>
      <w:r>
        <w:rPr>
          <w:lang w:val="en-US" w:eastAsia="ko-KR"/>
        </w:rPr>
        <w:t>In</w:t>
      </w:r>
      <w:r w:rsidR="00726A7E" w:rsidRPr="00726A7E">
        <w:rPr>
          <w:lang w:val="en-US" w:eastAsia="ko-KR"/>
        </w:rPr>
        <w:t xml:space="preserve"> the previous meeting, </w:t>
      </w:r>
      <w:r>
        <w:rPr>
          <w:lang w:val="en-US" w:eastAsia="ko-KR"/>
        </w:rPr>
        <w:t xml:space="preserve">it was agreed that </w:t>
      </w:r>
      <w:r w:rsidR="00726A7E" w:rsidRPr="00726A7E">
        <w:rPr>
          <w:lang w:val="en-US" w:eastAsia="ko-KR"/>
        </w:rPr>
        <w:t>the dynamic PUCCH repetition factor indication without DCI enhancement</w:t>
      </w:r>
      <w:r w:rsidR="00726A7E">
        <w:rPr>
          <w:lang w:val="en-US" w:eastAsia="ko-KR"/>
        </w:rPr>
        <w:t xml:space="preserve"> is supported</w:t>
      </w:r>
      <w:r w:rsidR="00726A7E" w:rsidRPr="00726A7E">
        <w:rPr>
          <w:lang w:val="en-US" w:eastAsia="ko-KR"/>
        </w:rPr>
        <w:t xml:space="preserve">. For this, the simplest way </w:t>
      </w:r>
      <w:r w:rsidR="008038F4">
        <w:rPr>
          <w:lang w:val="en-US" w:eastAsia="ko-KR"/>
        </w:rPr>
        <w:t xml:space="preserve">for RRC enhancement </w:t>
      </w:r>
      <w:r w:rsidR="00726A7E" w:rsidRPr="00726A7E">
        <w:rPr>
          <w:lang w:val="en-US" w:eastAsia="ko-KR"/>
        </w:rPr>
        <w:t xml:space="preserve">would be to add a repetition number to the information element of </w:t>
      </w:r>
      <w:r w:rsidR="008038F4">
        <w:rPr>
          <w:lang w:val="en-US" w:eastAsia="ko-KR"/>
        </w:rPr>
        <w:t xml:space="preserve">PUCCH-resource. </w:t>
      </w:r>
      <w:r w:rsidR="008038F4" w:rsidRPr="008038F4">
        <w:rPr>
          <w:lang w:val="en-US" w:eastAsia="ko-KR"/>
        </w:rPr>
        <w:t xml:space="preserve">Since the CCE index is used for the resource selection rule of the existing PUCCH format </w:t>
      </w:r>
      <w:r w:rsidR="008038F4">
        <w:rPr>
          <w:lang w:val="en-US" w:eastAsia="ko-KR"/>
        </w:rPr>
        <w:t xml:space="preserve">0 and PUCCH format </w:t>
      </w:r>
      <w:r w:rsidR="008038F4" w:rsidRPr="008038F4">
        <w:rPr>
          <w:lang w:val="en-US" w:eastAsia="ko-KR"/>
        </w:rPr>
        <w:t>1, adding a new rule using the CCE index should not overlap</w:t>
      </w:r>
      <w:r w:rsidR="008038F4">
        <w:rPr>
          <w:lang w:val="en-US" w:eastAsia="ko-KR"/>
        </w:rPr>
        <w:t xml:space="preserve"> with </w:t>
      </w:r>
      <w:r w:rsidR="008038F4" w:rsidRPr="008038F4">
        <w:rPr>
          <w:lang w:val="en-US" w:eastAsia="ko-KR"/>
        </w:rPr>
        <w:t>the existing rule.</w:t>
      </w:r>
      <w:r w:rsidR="008038F4">
        <w:rPr>
          <w:lang w:val="en-US" w:eastAsia="ko-KR"/>
        </w:rPr>
        <w:t xml:space="preserve"> </w:t>
      </w:r>
      <w:r w:rsidR="008038F4" w:rsidRPr="008038F4">
        <w:rPr>
          <w:lang w:val="en-US" w:eastAsia="ko-KR"/>
        </w:rPr>
        <w:t xml:space="preserve">This may limit the scheduling flexibility of gNB, so it is better to avoid it. That is, it is preferable to add a repetition number to the PUCCH </w:t>
      </w:r>
      <w:r w:rsidR="008038F4">
        <w:rPr>
          <w:lang w:val="en-US" w:eastAsia="ko-KR"/>
        </w:rPr>
        <w:t>resource and indicate it only with</w:t>
      </w:r>
      <w:r w:rsidR="008038F4" w:rsidRPr="008038F4">
        <w:rPr>
          <w:lang w:val="en-US" w:eastAsia="ko-KR"/>
        </w:rPr>
        <w:t xml:space="preserve"> PRI.</w:t>
      </w:r>
    </w:p>
    <w:p w14:paraId="028AEA2C" w14:textId="26AEECF2" w:rsidR="006706F8" w:rsidRPr="008038F4" w:rsidRDefault="008038F4" w:rsidP="008038F4">
      <w:pPr>
        <w:spacing w:line="360" w:lineRule="auto"/>
        <w:ind w:firstLineChars="100" w:firstLine="220"/>
        <w:rPr>
          <w:lang w:val="en-US" w:eastAsia="ko-KR"/>
        </w:rPr>
      </w:pPr>
      <w:r w:rsidRPr="008038F4">
        <w:rPr>
          <w:lang w:val="en-US" w:eastAsia="ko-KR"/>
        </w:rPr>
        <w:t>The enhancement to put the number of repet</w:t>
      </w:r>
      <w:r>
        <w:rPr>
          <w:lang w:val="en-US" w:eastAsia="ko-KR"/>
        </w:rPr>
        <w:t xml:space="preserve">itions in the PUCCH resource implies </w:t>
      </w:r>
      <w:r w:rsidRPr="008038F4">
        <w:rPr>
          <w:lang w:val="en-US" w:eastAsia="ko-KR"/>
        </w:rPr>
        <w:t>the number of PUCCH repetitions</w:t>
      </w:r>
      <w:r>
        <w:rPr>
          <w:lang w:val="en-US" w:eastAsia="ko-KR"/>
        </w:rPr>
        <w:t xml:space="preserve"> is indicated</w:t>
      </w:r>
      <w:r w:rsidRPr="008038F4">
        <w:rPr>
          <w:lang w:val="en-US" w:eastAsia="ko-KR"/>
        </w:rPr>
        <w:t xml:space="preserve"> in the following two information elements: the number of repetitions indicated in the PUCCH-resource, and the number of repetitions set in the existing PUCCH-FormatConfig. Therefore, a rule is needed between the two</w:t>
      </w:r>
      <w:r>
        <w:rPr>
          <w:lang w:val="en-US" w:eastAsia="ko-KR"/>
        </w:rPr>
        <w:t xml:space="preserve"> to avoid misunderstanding of UE</w:t>
      </w:r>
      <w:r w:rsidRPr="008038F4">
        <w:rPr>
          <w:lang w:val="en-US" w:eastAsia="ko-KR"/>
        </w:rPr>
        <w:t xml:space="preserve">, </w:t>
      </w:r>
      <w:r>
        <w:rPr>
          <w:lang w:val="en-US" w:eastAsia="ko-KR"/>
        </w:rPr>
        <w:t>which means</w:t>
      </w:r>
      <w:r w:rsidRPr="008038F4">
        <w:rPr>
          <w:lang w:val="en-US" w:eastAsia="ko-KR"/>
        </w:rPr>
        <w:t xml:space="preserve"> the relationship between them needs to be discussed. Whatever the enhancement method, </w:t>
      </w:r>
      <w:r>
        <w:rPr>
          <w:lang w:val="en-US" w:eastAsia="ko-KR"/>
        </w:rPr>
        <w:t xml:space="preserve">such </w:t>
      </w:r>
      <w:r w:rsidRPr="008038F4">
        <w:rPr>
          <w:lang w:val="en-US" w:eastAsia="ko-KR"/>
        </w:rPr>
        <w:t xml:space="preserve">a rule is required between the number of PUCCH repetitions </w:t>
      </w:r>
      <w:r>
        <w:rPr>
          <w:lang w:val="en-US" w:eastAsia="ko-KR"/>
        </w:rPr>
        <w:t xml:space="preserve">which is </w:t>
      </w:r>
      <w:r w:rsidRPr="008038F4">
        <w:rPr>
          <w:lang w:val="en-US" w:eastAsia="ko-KR"/>
        </w:rPr>
        <w:t xml:space="preserve">dynamically indicated and the number of repetitions </w:t>
      </w:r>
      <w:r>
        <w:rPr>
          <w:lang w:val="en-US" w:eastAsia="ko-KR"/>
        </w:rPr>
        <w:t xml:space="preserve">which is </w:t>
      </w:r>
      <w:r w:rsidRPr="008038F4">
        <w:rPr>
          <w:lang w:val="en-US" w:eastAsia="ko-KR"/>
        </w:rPr>
        <w:t>indicated in the PUCCH format.</w:t>
      </w:r>
    </w:p>
    <w:p w14:paraId="26463EED" w14:textId="0E0D7362" w:rsidR="006706F8" w:rsidRDefault="00A54644" w:rsidP="00726A7E">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sidR="008038F4">
        <w:rPr>
          <w:b/>
          <w:i/>
          <w:lang w:val="en-US" w:eastAsia="ko-KR"/>
        </w:rPr>
        <w:t xml:space="preserve">The repetition number of PUCCH is added in the information element of </w:t>
      </w:r>
      <w:r>
        <w:rPr>
          <w:rFonts w:hint="eastAsia"/>
          <w:b/>
          <w:i/>
          <w:lang w:val="en-US" w:eastAsia="ko-KR"/>
        </w:rPr>
        <w:t>PUCCH-resource.</w:t>
      </w:r>
    </w:p>
    <w:p w14:paraId="48471067" w14:textId="61B398C9" w:rsidR="008F73BD" w:rsidRPr="002A02B1" w:rsidRDefault="008F73BD" w:rsidP="00726A7E">
      <w:pPr>
        <w:spacing w:line="360" w:lineRule="auto"/>
        <w:rPr>
          <w:b/>
          <w:i/>
          <w:lang w:val="en-US" w:eastAsia="ko-KR"/>
        </w:rPr>
      </w:pPr>
      <w:r w:rsidRPr="000E44AB">
        <w:rPr>
          <w:b/>
          <w:i/>
          <w:lang w:val="en-US" w:eastAsia="ko-KR"/>
        </w:rPr>
        <w:t xml:space="preserve">Proposal </w:t>
      </w:r>
      <w:r>
        <w:rPr>
          <w:b/>
          <w:i/>
          <w:lang w:val="en-US" w:eastAsia="ko-KR"/>
        </w:rPr>
        <w:t>3</w:t>
      </w:r>
      <w:r w:rsidRPr="000E44AB">
        <w:rPr>
          <w:b/>
          <w:i/>
          <w:lang w:val="en-US" w:eastAsia="ko-KR"/>
        </w:rPr>
        <w:t xml:space="preserve">: </w:t>
      </w:r>
      <w:r w:rsidR="008038F4" w:rsidRPr="008038F4">
        <w:rPr>
          <w:b/>
          <w:i/>
          <w:lang w:val="en-US" w:eastAsia="ko-KR"/>
        </w:rPr>
        <w:t>It is necessary to discuss the relationship between the PUCCH repetition number indicated dynamically and the PUCCH repetition number indicated in the PUCCH-FormatConfig.</w:t>
      </w:r>
    </w:p>
    <w:p w14:paraId="2DCABF5E" w14:textId="77777777" w:rsidR="002A00D9" w:rsidRPr="007851D6" w:rsidRDefault="002A00D9" w:rsidP="00726A7E">
      <w:pPr>
        <w:widowControl w:val="0"/>
        <w:wordWrap w:val="0"/>
        <w:overflowPunct/>
        <w:adjustRightInd/>
        <w:spacing w:after="160" w:line="360" w:lineRule="auto"/>
        <w:textAlignment w:val="auto"/>
        <w:rPr>
          <w:rStyle w:val="affd"/>
          <w:b w:val="0"/>
          <w:sz w:val="20"/>
          <w:lang w:val="en-US" w:eastAsia="ko-KR"/>
        </w:rPr>
      </w:pPr>
    </w:p>
    <w:p w14:paraId="35772534" w14:textId="28107313" w:rsidR="0086079F" w:rsidRDefault="0086079F" w:rsidP="00726A7E">
      <w:pPr>
        <w:pStyle w:val="1"/>
        <w:spacing w:line="360" w:lineRule="auto"/>
      </w:pPr>
      <w:r>
        <w:rPr>
          <w:rFonts w:hint="eastAsia"/>
        </w:rPr>
        <w:t>Conclusion</w:t>
      </w:r>
    </w:p>
    <w:p w14:paraId="781ADB57" w14:textId="77777777" w:rsidR="00704AB6" w:rsidRPr="00281E1D" w:rsidRDefault="00704AB6" w:rsidP="00704AB6">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PUCCH enhancement</w:t>
      </w:r>
      <w:r>
        <w:rPr>
          <w:rFonts w:eastAsiaTheme="minorEastAsia" w:hint="eastAsia"/>
          <w:lang w:eastAsia="ko-KR"/>
        </w:rPr>
        <w:t xml:space="preserve">. </w:t>
      </w:r>
      <w:r>
        <w:rPr>
          <w:rFonts w:eastAsiaTheme="minorEastAsia"/>
          <w:lang w:eastAsia="ko-KR"/>
        </w:rPr>
        <w:t>From the discussion, we obtained following proposals:</w:t>
      </w:r>
    </w:p>
    <w:p w14:paraId="40BB4897" w14:textId="77777777" w:rsidR="00704AB6" w:rsidRDefault="00704AB6" w:rsidP="00704AB6">
      <w:pPr>
        <w:spacing w:line="360" w:lineRule="auto"/>
        <w:rPr>
          <w:b/>
          <w:i/>
          <w:lang w:val="en-US" w:eastAsia="ko-KR"/>
        </w:rPr>
      </w:pPr>
      <w:r>
        <w:rPr>
          <w:rFonts w:eastAsiaTheme="minorEastAsia" w:hint="eastAsia"/>
          <w:lang w:eastAsia="ko-KR"/>
        </w:rPr>
        <w:t xml:space="preserve"> </w:t>
      </w:r>
      <w:r w:rsidRPr="000E44AB">
        <w:rPr>
          <w:b/>
          <w:i/>
          <w:lang w:val="en-US" w:eastAsia="ko-KR"/>
        </w:rPr>
        <w:t xml:space="preserve">Proposal 1: </w:t>
      </w:r>
      <w:r>
        <w:rPr>
          <w:b/>
          <w:i/>
          <w:lang w:val="en-US" w:eastAsia="ko-KR"/>
        </w:rPr>
        <w:t>The following methods</w:t>
      </w:r>
      <w:r w:rsidRPr="00726A7E">
        <w:rPr>
          <w:b/>
          <w:i/>
          <w:lang w:val="en-US" w:eastAsia="ko-KR"/>
        </w:rPr>
        <w:t xml:space="preserve"> </w:t>
      </w:r>
      <w:r>
        <w:rPr>
          <w:b/>
          <w:i/>
          <w:lang w:val="en-US" w:eastAsia="ko-KR"/>
        </w:rPr>
        <w:t>to configure</w:t>
      </w:r>
      <w:r w:rsidRPr="00726A7E">
        <w:rPr>
          <w:b/>
          <w:i/>
          <w:lang w:val="en-US" w:eastAsia="ko-KR"/>
        </w:rPr>
        <w:t xml:space="preserve"> PUCCH repetition </w:t>
      </w:r>
      <w:r>
        <w:rPr>
          <w:b/>
          <w:i/>
          <w:lang w:val="en-US" w:eastAsia="ko-KR"/>
        </w:rPr>
        <w:t>for the UE</w:t>
      </w:r>
      <w:r w:rsidRPr="00726A7E">
        <w:rPr>
          <w:b/>
          <w:i/>
          <w:lang w:val="en-US" w:eastAsia="ko-KR"/>
        </w:rPr>
        <w:t xml:space="preserve"> without dedicated PUCCH resource configuration</w:t>
      </w:r>
      <w:r>
        <w:rPr>
          <w:b/>
          <w:i/>
          <w:lang w:val="en-US" w:eastAsia="ko-KR"/>
        </w:rPr>
        <w:t xml:space="preserve"> should be studied</w:t>
      </w:r>
      <w:r w:rsidRPr="00726A7E">
        <w:rPr>
          <w:b/>
          <w:i/>
          <w:lang w:val="en-US" w:eastAsia="ko-KR"/>
        </w:rPr>
        <w:t>.</w:t>
      </w:r>
    </w:p>
    <w:p w14:paraId="6BDC99A0" w14:textId="77777777" w:rsidR="00704AB6" w:rsidRPr="00704AB6" w:rsidRDefault="00704AB6" w:rsidP="00704AB6">
      <w:pPr>
        <w:pStyle w:val="ac"/>
        <w:numPr>
          <w:ilvl w:val="0"/>
          <w:numId w:val="37"/>
        </w:numPr>
        <w:spacing w:line="360" w:lineRule="auto"/>
        <w:ind w:leftChars="0"/>
        <w:rPr>
          <w:b/>
          <w:i/>
          <w:lang w:val="en-US" w:eastAsia="ko-KR"/>
        </w:rPr>
      </w:pPr>
      <w:r w:rsidRPr="006E6ADB">
        <w:rPr>
          <w:b/>
          <w:i/>
          <w:lang w:val="en-US" w:eastAsia="ko-KR"/>
        </w:rPr>
        <w:lastRenderedPageBreak/>
        <w:t>PUCCH repetition is indicated by using repetition number of PUSCH.</w:t>
      </w:r>
    </w:p>
    <w:p w14:paraId="08FE87FD" w14:textId="77777777" w:rsidR="00704AB6" w:rsidRPr="006E6ADB" w:rsidRDefault="00704AB6" w:rsidP="00704AB6">
      <w:pPr>
        <w:pStyle w:val="ac"/>
        <w:numPr>
          <w:ilvl w:val="0"/>
          <w:numId w:val="37"/>
        </w:numPr>
        <w:spacing w:line="360" w:lineRule="auto"/>
        <w:ind w:leftChars="0"/>
        <w:rPr>
          <w:b/>
          <w:i/>
          <w:lang w:val="en-US" w:eastAsia="ko-KR"/>
        </w:rPr>
      </w:pPr>
      <w:r w:rsidRPr="006E6ADB">
        <w:rPr>
          <w:b/>
          <w:i/>
          <w:lang w:val="en-US" w:eastAsia="ko-KR"/>
        </w:rPr>
        <w:t>PUCCH repetition is indicated by PRI and/or system information.</w:t>
      </w:r>
    </w:p>
    <w:p w14:paraId="0AFBD67B" w14:textId="184F9B5E" w:rsidR="00EE4494" w:rsidRPr="00D036BB" w:rsidRDefault="00704AB6" w:rsidP="00D036BB">
      <w:pPr>
        <w:pStyle w:val="ac"/>
        <w:numPr>
          <w:ilvl w:val="0"/>
          <w:numId w:val="37"/>
        </w:numPr>
        <w:spacing w:line="360" w:lineRule="auto"/>
        <w:ind w:leftChars="0"/>
        <w:rPr>
          <w:b/>
          <w:i/>
          <w:lang w:eastAsia="ko-KR"/>
        </w:rPr>
      </w:pPr>
      <w:r w:rsidRPr="006E6ADB">
        <w:rPr>
          <w:b/>
          <w:i/>
          <w:lang w:val="en-US" w:eastAsia="ko-KR"/>
        </w:rPr>
        <w:t>Introduce a PUCCH resource set with repetition number.</w:t>
      </w:r>
    </w:p>
    <w:p w14:paraId="36B6729D" w14:textId="77777777" w:rsidR="00704AB6" w:rsidRDefault="00704AB6" w:rsidP="00704AB6">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Pr>
          <w:b/>
          <w:i/>
          <w:lang w:val="en-US" w:eastAsia="ko-KR"/>
        </w:rPr>
        <w:t xml:space="preserve">The repetition number of PUCCH is added in the information element of </w:t>
      </w:r>
      <w:r>
        <w:rPr>
          <w:rFonts w:hint="eastAsia"/>
          <w:b/>
          <w:i/>
          <w:lang w:val="en-US" w:eastAsia="ko-KR"/>
        </w:rPr>
        <w:t>PUCCH-resource.</w:t>
      </w:r>
    </w:p>
    <w:p w14:paraId="35847CD9" w14:textId="4108212B" w:rsidR="00704AB6" w:rsidRPr="00D036BB" w:rsidRDefault="00704AB6" w:rsidP="00D036BB">
      <w:pPr>
        <w:spacing w:line="360" w:lineRule="auto"/>
        <w:rPr>
          <w:b/>
          <w:i/>
          <w:lang w:eastAsia="ko-KR"/>
        </w:rPr>
      </w:pPr>
      <w:r w:rsidRPr="000E44AB">
        <w:rPr>
          <w:b/>
          <w:i/>
          <w:lang w:val="en-US" w:eastAsia="ko-KR"/>
        </w:rPr>
        <w:t xml:space="preserve">Proposal </w:t>
      </w:r>
      <w:r>
        <w:rPr>
          <w:b/>
          <w:i/>
          <w:lang w:val="en-US" w:eastAsia="ko-KR"/>
        </w:rPr>
        <w:t>3</w:t>
      </w:r>
      <w:r w:rsidRPr="000E44AB">
        <w:rPr>
          <w:b/>
          <w:i/>
          <w:lang w:val="en-US" w:eastAsia="ko-KR"/>
        </w:rPr>
        <w:t xml:space="preserve">: </w:t>
      </w:r>
      <w:r w:rsidRPr="008038F4">
        <w:rPr>
          <w:b/>
          <w:i/>
          <w:lang w:val="en-US" w:eastAsia="ko-KR"/>
        </w:rPr>
        <w:t>It is necessary to discuss the relationship between the PUCCH repetition number indicated dynamically and the PUCCH repetition number indicated in the PUCCH-FormatConfig.</w:t>
      </w:r>
    </w:p>
    <w:p w14:paraId="5D810A8F" w14:textId="77777777" w:rsidR="00A54644" w:rsidRPr="00A54644" w:rsidRDefault="00A54644">
      <w:pPr>
        <w:pStyle w:val="3GPPAgreements"/>
        <w:numPr>
          <w:ilvl w:val="0"/>
          <w:numId w:val="0"/>
        </w:numPr>
        <w:ind w:left="284" w:hanging="284"/>
      </w:pPr>
    </w:p>
    <w:p w14:paraId="319EE22A" w14:textId="33C46C2C" w:rsidR="0086079F" w:rsidRDefault="0086079F" w:rsidP="0086079F">
      <w:pPr>
        <w:pStyle w:val="1"/>
      </w:pPr>
      <w:r>
        <w:t>Reference</w:t>
      </w:r>
    </w:p>
    <w:p w14:paraId="3008453D" w14:textId="77777777" w:rsidR="00704AB6" w:rsidRPr="00B00253" w:rsidRDefault="00704AB6" w:rsidP="00704AB6">
      <w:pPr>
        <w:pStyle w:val="ac"/>
        <w:numPr>
          <w:ilvl w:val="0"/>
          <w:numId w:val="26"/>
        </w:numPr>
        <w:ind w:leftChars="0"/>
        <w:rPr>
          <w:kern w:val="2"/>
          <w:lang w:eastAsia="ko-KR"/>
        </w:rPr>
      </w:pPr>
      <w:r w:rsidRPr="00B00253">
        <w:rPr>
          <w:kern w:val="2"/>
          <w:lang w:eastAsia="ko-KR"/>
        </w:rPr>
        <w:t>RAN1 chairman’s notes, RAN1 #10</w:t>
      </w:r>
      <w:r>
        <w:rPr>
          <w:kern w:val="2"/>
          <w:lang w:eastAsia="ko-KR"/>
        </w:rPr>
        <w:t>5</w:t>
      </w:r>
      <w:r w:rsidRPr="00B00253">
        <w:rPr>
          <w:kern w:val="2"/>
          <w:lang w:eastAsia="ko-KR"/>
        </w:rPr>
        <w:t xml:space="preserve">-e, e-Meeting, </w:t>
      </w:r>
      <w:r>
        <w:rPr>
          <w:kern w:val="2"/>
          <w:lang w:eastAsia="ko-KR"/>
        </w:rPr>
        <w:t>May</w:t>
      </w:r>
      <w:r w:rsidRPr="00B00253">
        <w:rPr>
          <w:kern w:val="2"/>
          <w:lang w:eastAsia="ko-KR"/>
        </w:rPr>
        <w:t xml:space="preserve"> </w:t>
      </w:r>
      <w:r>
        <w:rPr>
          <w:kern w:val="2"/>
          <w:lang w:eastAsia="ko-KR"/>
        </w:rPr>
        <w:t>10</w:t>
      </w:r>
      <w:r w:rsidRPr="00B00253">
        <w:rPr>
          <w:kern w:val="2"/>
          <w:lang w:eastAsia="ko-KR"/>
        </w:rPr>
        <w:t xml:space="preserve">th – </w:t>
      </w:r>
      <w:r>
        <w:rPr>
          <w:kern w:val="2"/>
          <w:lang w:eastAsia="ko-KR"/>
        </w:rPr>
        <w:t>27</w:t>
      </w:r>
      <w:r w:rsidRPr="00B00253">
        <w:rPr>
          <w:kern w:val="2"/>
          <w:lang w:eastAsia="ko-KR"/>
        </w:rPr>
        <w:t>th, 202</w:t>
      </w:r>
      <w:r>
        <w:rPr>
          <w:kern w:val="2"/>
          <w:lang w:eastAsia="ko-KR"/>
        </w:rPr>
        <w:t>1</w:t>
      </w:r>
    </w:p>
    <w:p w14:paraId="4854FED1" w14:textId="77777777" w:rsidR="00704AB6" w:rsidRPr="00281E1D" w:rsidRDefault="00704AB6" w:rsidP="00704AB6">
      <w:pPr>
        <w:rPr>
          <w:kern w:val="2"/>
          <w:lang w:eastAsia="ko-KR"/>
        </w:rPr>
      </w:pPr>
    </w:p>
    <w:p w14:paraId="696F7AFA" w14:textId="77777777" w:rsidR="00704AB6" w:rsidRDefault="00704AB6" w:rsidP="00704AB6">
      <w:pPr>
        <w:pStyle w:val="1"/>
      </w:pPr>
      <w:r>
        <w:t>Agreements in RAN1#105-e</w:t>
      </w:r>
    </w:p>
    <w:tbl>
      <w:tblPr>
        <w:tblStyle w:val="aa"/>
        <w:tblW w:w="0" w:type="auto"/>
        <w:tblLook w:val="04A0" w:firstRow="1" w:lastRow="0" w:firstColumn="1" w:lastColumn="0" w:noHBand="0" w:noVBand="1"/>
      </w:tblPr>
      <w:tblGrid>
        <w:gridCol w:w="9629"/>
      </w:tblGrid>
      <w:tr w:rsidR="00704AB6" w14:paraId="281D092B" w14:textId="77777777" w:rsidTr="006E6ADB">
        <w:tc>
          <w:tcPr>
            <w:tcW w:w="9629" w:type="dxa"/>
          </w:tcPr>
          <w:p w14:paraId="74CDB95C" w14:textId="77777777" w:rsidR="00704AB6" w:rsidRPr="007C5817" w:rsidRDefault="00704AB6" w:rsidP="006E6ADB">
            <w:pPr>
              <w:autoSpaceDE/>
              <w:autoSpaceDN/>
              <w:spacing w:after="0"/>
              <w:rPr>
                <w:rFonts w:eastAsia="바탕"/>
                <w:lang w:eastAsia="en-US"/>
              </w:rPr>
            </w:pPr>
            <w:r w:rsidRPr="007C5817">
              <w:rPr>
                <w:rFonts w:ascii="Times" w:eastAsia="바탕" w:hAnsi="Times"/>
                <w:highlight w:val="green"/>
                <w:lang w:eastAsia="en-US"/>
              </w:rPr>
              <w:t>Agreement</w:t>
            </w:r>
            <w:r w:rsidRPr="007C5817">
              <w:rPr>
                <w:rFonts w:ascii="Times" w:eastAsia="바탕" w:hAnsi="Times"/>
                <w:lang w:eastAsia="en-US"/>
              </w:rPr>
              <w:t>: For DMRS bundling for PUCCH repetitions, specify a time domain window during which a UE is expected to maintain power consistency and phase continuity among PUCCH repetitions subject to power consistency and phase continuity requirements.</w:t>
            </w:r>
          </w:p>
          <w:p w14:paraId="134CF7E2" w14:textId="77777777" w:rsidR="00704AB6" w:rsidRPr="007C5817" w:rsidRDefault="00704AB6" w:rsidP="006E6ADB">
            <w:pPr>
              <w:numPr>
                <w:ilvl w:val="0"/>
                <w:numId w:val="33"/>
              </w:numPr>
              <w:overflowPunct/>
              <w:autoSpaceDE/>
              <w:autoSpaceDN/>
              <w:adjustRightInd/>
              <w:spacing w:after="0" w:line="280" w:lineRule="atLeast"/>
              <w:textAlignment w:val="auto"/>
              <w:rPr>
                <w:rFonts w:eastAsia="바탕"/>
                <w:lang w:eastAsia="x-none"/>
              </w:rPr>
            </w:pPr>
            <w:r w:rsidRPr="007C5817">
              <w:rPr>
                <w:rFonts w:eastAsia="바탕"/>
                <w:color w:val="000000"/>
                <w:lang w:eastAsia="x-none"/>
              </w:rPr>
              <w:t>Strive for common design of the time domain window for PUSCH/PUCCH with DMRS bundling as much</w:t>
            </w:r>
            <w:r w:rsidRPr="007C5817">
              <w:rPr>
                <w:rFonts w:eastAsia="바탕"/>
                <w:lang w:eastAsia="x-none"/>
              </w:rPr>
              <w:t xml:space="preserve"> as possible. </w:t>
            </w:r>
          </w:p>
          <w:p w14:paraId="0ACE5D84" w14:textId="77777777" w:rsidR="00704AB6" w:rsidRPr="007C5817" w:rsidRDefault="00704AB6" w:rsidP="006E6ADB">
            <w:pPr>
              <w:autoSpaceDE/>
              <w:autoSpaceDN/>
              <w:spacing w:after="0"/>
              <w:rPr>
                <w:rFonts w:ascii="Calibri" w:eastAsia="바탕" w:hAnsi="Calibri"/>
                <w:lang w:eastAsia="ja-JP"/>
              </w:rPr>
            </w:pPr>
          </w:p>
          <w:p w14:paraId="29E63E36" w14:textId="77777777" w:rsidR="00704AB6" w:rsidRPr="007C5817" w:rsidRDefault="00704AB6" w:rsidP="006E6ADB">
            <w:pPr>
              <w:autoSpaceDE/>
              <w:autoSpaceDN/>
              <w:spacing w:after="0"/>
              <w:rPr>
                <w:rFonts w:eastAsia="바탕"/>
                <w:lang w:eastAsia="ja-JP"/>
              </w:rPr>
            </w:pPr>
            <w:r w:rsidRPr="007C5817">
              <w:rPr>
                <w:rFonts w:ascii="Times" w:eastAsia="바탕" w:hAnsi="Times"/>
                <w:highlight w:val="darkYellow"/>
                <w:lang w:eastAsia="ja-JP"/>
              </w:rPr>
              <w:t>Working assumption</w:t>
            </w:r>
            <w:r w:rsidRPr="007C5817">
              <w:rPr>
                <w:rFonts w:ascii="Times" w:eastAsia="바탕" w:hAnsi="Times"/>
                <w:lang w:eastAsia="ja-JP"/>
              </w:rPr>
              <w:t xml:space="preserve">: In Rel-17, for a PUCCH with associated scheduling DCI, support the following for dynamic PUCCH repetition factor indication. </w:t>
            </w:r>
          </w:p>
          <w:p w14:paraId="00ED6C5F" w14:textId="77777777" w:rsidR="00704AB6" w:rsidRPr="007C5817" w:rsidRDefault="00704AB6" w:rsidP="006E6ADB">
            <w:pPr>
              <w:numPr>
                <w:ilvl w:val="0"/>
                <w:numId w:val="28"/>
              </w:numPr>
              <w:overflowPunct/>
              <w:autoSpaceDE/>
              <w:autoSpaceDN/>
              <w:adjustRightInd/>
              <w:spacing w:after="0" w:line="280" w:lineRule="atLeast"/>
              <w:textAlignment w:val="auto"/>
              <w:rPr>
                <w:rFonts w:eastAsia="바탕"/>
                <w:lang w:eastAsia="en-US"/>
              </w:rPr>
            </w:pPr>
            <w:r w:rsidRPr="007C5817">
              <w:rPr>
                <w:rFonts w:eastAsia="바탕"/>
                <w:lang w:eastAsia="x-none"/>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2F632851" w14:textId="77777777" w:rsidR="00704AB6" w:rsidRPr="007C5817" w:rsidRDefault="00704AB6" w:rsidP="006E6ADB">
            <w:pPr>
              <w:numPr>
                <w:ilvl w:val="1"/>
                <w:numId w:val="28"/>
              </w:numPr>
              <w:overflowPunct/>
              <w:autoSpaceDE/>
              <w:autoSpaceDN/>
              <w:adjustRightInd/>
              <w:spacing w:after="0" w:line="280" w:lineRule="atLeast"/>
              <w:textAlignment w:val="auto"/>
              <w:rPr>
                <w:rFonts w:eastAsia="바탕"/>
                <w:lang w:eastAsia="x-none"/>
              </w:rPr>
            </w:pPr>
            <w:r w:rsidRPr="007C5817">
              <w:rPr>
                <w:rFonts w:eastAsia="바탕"/>
                <w:lang w:eastAsia="x-none"/>
              </w:rPr>
              <w:t>FFS: RRC signaling enhancement details</w:t>
            </w:r>
          </w:p>
          <w:p w14:paraId="0A0E80EC" w14:textId="77777777" w:rsidR="00704AB6" w:rsidRPr="007C5817" w:rsidRDefault="00704AB6" w:rsidP="006E6ADB">
            <w:pPr>
              <w:autoSpaceDE/>
              <w:autoSpaceDN/>
              <w:spacing w:after="0"/>
              <w:rPr>
                <w:rFonts w:ascii="Calibri" w:eastAsia="바탕" w:hAnsi="Calibri" w:cs="Calibri"/>
                <w:szCs w:val="24"/>
                <w:lang w:eastAsia="ja-JP"/>
              </w:rPr>
            </w:pPr>
          </w:p>
          <w:p w14:paraId="6974A660" w14:textId="77777777" w:rsidR="00704AB6" w:rsidRPr="007C5817" w:rsidRDefault="00704AB6" w:rsidP="006E6ADB">
            <w:pPr>
              <w:autoSpaceDE/>
              <w:autoSpaceDN/>
              <w:spacing w:after="0"/>
              <w:rPr>
                <w:rFonts w:eastAsia="바탕"/>
                <w:lang w:eastAsia="ja-JP"/>
              </w:rPr>
            </w:pPr>
            <w:r w:rsidRPr="007C5817">
              <w:rPr>
                <w:rFonts w:ascii="Times" w:eastAsia="바탕" w:hAnsi="Times"/>
                <w:b/>
                <w:bCs/>
                <w:u w:val="single"/>
                <w:lang w:eastAsia="ja-JP"/>
              </w:rPr>
              <w:t>Conclusion</w:t>
            </w:r>
            <w:r w:rsidRPr="007C5817">
              <w:rPr>
                <w:rFonts w:ascii="Times" w:eastAsia="바탕" w:hAnsi="Times"/>
                <w:lang w:eastAsia="ja-JP"/>
              </w:rPr>
              <w:t>: For PUCCH repetitions, the following use cases are deprioritized in RAN1 work on PUCCH DMRS bundling</w:t>
            </w:r>
          </w:p>
          <w:p w14:paraId="3B1FA1C1" w14:textId="77777777" w:rsidR="00704AB6" w:rsidRPr="007C5817" w:rsidRDefault="00704AB6" w:rsidP="006E6ADB">
            <w:pPr>
              <w:spacing w:before="120"/>
              <w:ind w:left="708" w:hanging="420"/>
              <w:rPr>
                <w:rFonts w:eastAsia="바탕"/>
              </w:rPr>
            </w:pPr>
            <w:r w:rsidRPr="007C5817">
              <w:rPr>
                <w:rFonts w:ascii="Wingdings" w:eastAsia="바탕" w:hAnsi="Wingdings"/>
              </w:rPr>
              <w:t></w:t>
            </w:r>
            <w:r w:rsidRPr="007C5817">
              <w:rPr>
                <w:rFonts w:eastAsia="바탕"/>
              </w:rPr>
              <w:t xml:space="preserve">   Use case 1: back-to-back PUCCH </w:t>
            </w:r>
            <w:r w:rsidRPr="007C5817">
              <w:rPr>
                <w:rFonts w:eastAsia="바탕"/>
                <w:lang w:eastAsia="x-none"/>
              </w:rPr>
              <w:t xml:space="preserve">repetitions </w:t>
            </w:r>
            <w:r w:rsidRPr="007C5817">
              <w:rPr>
                <w:rFonts w:eastAsia="바탕"/>
              </w:rPr>
              <w:t>within one slot.</w:t>
            </w:r>
          </w:p>
          <w:p w14:paraId="478D486C" w14:textId="77777777" w:rsidR="00704AB6" w:rsidRPr="007C5817" w:rsidRDefault="00704AB6" w:rsidP="006E6ADB">
            <w:pPr>
              <w:spacing w:before="120"/>
              <w:ind w:left="708" w:hanging="420"/>
              <w:rPr>
                <w:rFonts w:eastAsia="바탕"/>
              </w:rPr>
            </w:pPr>
            <w:r w:rsidRPr="007C5817">
              <w:rPr>
                <w:rFonts w:ascii="Wingdings" w:eastAsia="바탕" w:hAnsi="Wingdings"/>
              </w:rPr>
              <w:t></w:t>
            </w:r>
            <w:r w:rsidRPr="007C5817">
              <w:rPr>
                <w:rFonts w:eastAsia="바탕"/>
              </w:rPr>
              <w:t xml:space="preserve">   Use case 2: non-back-to-back PUCCH </w:t>
            </w:r>
            <w:r w:rsidRPr="007C5817">
              <w:rPr>
                <w:rFonts w:eastAsia="바탕"/>
                <w:lang w:eastAsia="x-none"/>
              </w:rPr>
              <w:t xml:space="preserve">repetitions </w:t>
            </w:r>
            <w:r w:rsidRPr="007C5817">
              <w:rPr>
                <w:rFonts w:eastAsia="바탕"/>
              </w:rPr>
              <w:t>within one slot.</w:t>
            </w:r>
          </w:p>
          <w:p w14:paraId="122032E0" w14:textId="77777777" w:rsidR="00704AB6" w:rsidRPr="007C5817" w:rsidRDefault="00704AB6" w:rsidP="006E6ADB">
            <w:pPr>
              <w:spacing w:before="120"/>
              <w:ind w:left="1128" w:hanging="420"/>
              <w:rPr>
                <w:rFonts w:eastAsia="바탕"/>
              </w:rPr>
            </w:pPr>
            <w:r w:rsidRPr="007C5817">
              <w:rPr>
                <w:rFonts w:ascii="SimSun" w:eastAsia="SimSun" w:hAnsi="SimSun" w:hint="eastAsia"/>
              </w:rPr>
              <w:t>‐</w:t>
            </w:r>
            <w:r w:rsidRPr="007C5817">
              <w:rPr>
                <w:rFonts w:eastAsia="바탕"/>
              </w:rPr>
              <w:t xml:space="preserve">   Use case 2a: no uplink transmission in the middle of two PUCCH </w:t>
            </w:r>
            <w:r w:rsidRPr="007C5817">
              <w:rPr>
                <w:rFonts w:eastAsia="바탕"/>
                <w:lang w:eastAsia="x-none"/>
              </w:rPr>
              <w:t xml:space="preserve">repetitions </w:t>
            </w:r>
          </w:p>
          <w:p w14:paraId="784C7478" w14:textId="77777777" w:rsidR="00704AB6" w:rsidRDefault="00704AB6" w:rsidP="006E6ADB">
            <w:pPr>
              <w:pStyle w:val="3GPPAgreements"/>
              <w:numPr>
                <w:ilvl w:val="0"/>
                <w:numId w:val="0"/>
              </w:numPr>
              <w:rPr>
                <w:rFonts w:eastAsiaTheme="minorEastAsia"/>
                <w:lang w:val="en-GB" w:eastAsia="ko-KR"/>
              </w:rPr>
            </w:pPr>
            <w:r w:rsidRPr="007C5817">
              <w:rPr>
                <w:rFonts w:ascii="SimSun" w:hAnsi="SimSun" w:hint="eastAsia"/>
              </w:rPr>
              <w:t>‐</w:t>
            </w:r>
            <w:r w:rsidRPr="007C5817">
              <w:rPr>
                <w:rFonts w:eastAsia="바탕"/>
              </w:rPr>
              <w:t xml:space="preserve">   Use case 2b: other uplink transmissions in the middle of two PUCCH </w:t>
            </w:r>
            <w:r w:rsidRPr="007C5817">
              <w:rPr>
                <w:rFonts w:eastAsia="바탕"/>
                <w:lang w:eastAsia="x-none"/>
              </w:rPr>
              <w:t xml:space="preserve">repetitions </w:t>
            </w:r>
          </w:p>
        </w:tc>
      </w:tr>
    </w:tbl>
    <w:p w14:paraId="26E17053" w14:textId="77777777" w:rsidR="0086079F" w:rsidRPr="00AE6D29" w:rsidRDefault="0086079F" w:rsidP="00D036BB">
      <w:pPr>
        <w:rPr>
          <w:rFonts w:eastAsiaTheme="minorEastAsia"/>
          <w:lang w:eastAsia="ko-KR"/>
        </w:rPr>
      </w:pPr>
    </w:p>
    <w:sectPr w:rsidR="0086079F" w:rsidRPr="00AE6D2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8B7C9" w14:textId="77777777" w:rsidR="005C7A73" w:rsidRDefault="005C7A73">
      <w:pPr>
        <w:spacing w:after="0"/>
      </w:pPr>
      <w:r>
        <w:separator/>
      </w:r>
    </w:p>
  </w:endnote>
  <w:endnote w:type="continuationSeparator" w:id="0">
    <w:p w14:paraId="164142C7" w14:textId="77777777" w:rsidR="005C7A73" w:rsidRDefault="005C7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7851D6" w:rsidRDefault="007851D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036BB">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036BB">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34285" w14:textId="77777777" w:rsidR="005C7A73" w:rsidRDefault="005C7A73">
      <w:pPr>
        <w:spacing w:after="0"/>
      </w:pPr>
      <w:r>
        <w:separator/>
      </w:r>
    </w:p>
  </w:footnote>
  <w:footnote w:type="continuationSeparator" w:id="0">
    <w:p w14:paraId="56555383" w14:textId="77777777" w:rsidR="005C7A73" w:rsidRDefault="005C7A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7851D6" w:rsidRDefault="007851D6">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E34900"/>
    <w:multiLevelType w:val="hybridMultilevel"/>
    <w:tmpl w:val="94C61E1E"/>
    <w:lvl w:ilvl="0" w:tplc="7A86EB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F82696"/>
    <w:multiLevelType w:val="hybridMultilevel"/>
    <w:tmpl w:val="F8C8B030"/>
    <w:lvl w:ilvl="0" w:tplc="169820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9E8595A"/>
    <w:multiLevelType w:val="hybridMultilevel"/>
    <w:tmpl w:val="1B5CEB2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DA561B"/>
    <w:multiLevelType w:val="hybridMultilevel"/>
    <w:tmpl w:val="384071A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6"/>
  </w:num>
  <w:num w:numId="8">
    <w:abstractNumId w:val="22"/>
  </w:num>
  <w:num w:numId="9">
    <w:abstractNumId w:val="33"/>
  </w:num>
  <w:num w:numId="10">
    <w:abstractNumId w:val="13"/>
    <w:lvlOverride w:ilvl="0">
      <w:startOverride w:val="1"/>
    </w:lvlOverride>
  </w:num>
  <w:num w:numId="11">
    <w:abstractNumId w:val="2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3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num>
  <w:num w:numId="19">
    <w:abstractNumId w:val="34"/>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4"/>
  </w:num>
  <w:num w:numId="26">
    <w:abstractNumId w:val="35"/>
  </w:num>
  <w:num w:numId="27">
    <w:abstractNumId w:val="15"/>
  </w:num>
  <w:num w:numId="28">
    <w:abstractNumId w:val="7"/>
  </w:num>
  <w:num w:numId="29">
    <w:abstractNumId w:val="6"/>
  </w:num>
  <w:num w:numId="30">
    <w:abstractNumId w:val="29"/>
  </w:num>
  <w:num w:numId="31">
    <w:abstractNumId w:val="30"/>
  </w:num>
  <w:num w:numId="32">
    <w:abstractNumId w:val="21"/>
  </w:num>
  <w:num w:numId="33">
    <w:abstractNumId w:val="16"/>
  </w:num>
  <w:num w:numId="34">
    <w:abstractNumId w:val="23"/>
  </w:num>
  <w:num w:numId="35">
    <w:abstractNumId w:val="27"/>
  </w:num>
  <w:num w:numId="36">
    <w:abstractNumId w:val="26"/>
  </w:num>
  <w:num w:numId="37">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6795"/>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499B"/>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4D4"/>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5ED"/>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4A5"/>
    <w:rsid w:val="00242627"/>
    <w:rsid w:val="002428F4"/>
    <w:rsid w:val="00242AC2"/>
    <w:rsid w:val="00242CC5"/>
    <w:rsid w:val="002438B6"/>
    <w:rsid w:val="00243E3B"/>
    <w:rsid w:val="0024450C"/>
    <w:rsid w:val="00244877"/>
    <w:rsid w:val="00244975"/>
    <w:rsid w:val="0024586A"/>
    <w:rsid w:val="00245F08"/>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0D9"/>
    <w:rsid w:val="002A02B1"/>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775"/>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0DC8"/>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73"/>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4A5"/>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F8"/>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4AB6"/>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A7E"/>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8F4"/>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1B1"/>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3BD"/>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65F3"/>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02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C"/>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21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3EBA"/>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2A7"/>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644"/>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4E5"/>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506"/>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DB0"/>
    <w:rsid w:val="00BC2EE3"/>
    <w:rsid w:val="00BC31F3"/>
    <w:rsid w:val="00BC3482"/>
    <w:rsid w:val="00BC37AF"/>
    <w:rsid w:val="00BC4984"/>
    <w:rsid w:val="00BC4AC2"/>
    <w:rsid w:val="00BC5B6F"/>
    <w:rsid w:val="00BC6131"/>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F82"/>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749"/>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6BB"/>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B4A"/>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3EE"/>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2FE"/>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87A01"/>
    <w:rsid w:val="00F902AE"/>
    <w:rsid w:val="00F90C74"/>
    <w:rsid w:val="00F90DED"/>
    <w:rsid w:val="00F90F0E"/>
    <w:rsid w:val="00F910A9"/>
    <w:rsid w:val="00F912AF"/>
    <w:rsid w:val="00F9132A"/>
    <w:rsid w:val="00F91521"/>
    <w:rsid w:val="00F91CD6"/>
    <w:rsid w:val="00F92AE2"/>
    <w:rsid w:val="00F94054"/>
    <w:rsid w:val="00F944C6"/>
    <w:rsid w:val="00F94A51"/>
    <w:rsid w:val="00F94D99"/>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7E"/>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CB2E6FE-1222-457E-B912-9E9FDDD7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61118509">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6154940">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27717956">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D6AA8-9F34-4116-AD5A-527CE203D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5552</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3</cp:revision>
  <cp:lastPrinted>2013-04-04T11:22:00Z</cp:lastPrinted>
  <dcterms:created xsi:type="dcterms:W3CDTF">2021-08-06T04:07:00Z</dcterms:created>
  <dcterms:modified xsi:type="dcterms:W3CDTF">2021-08-06T08:32:00Z</dcterms:modified>
</cp:coreProperties>
</file>